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5DB" w:rsidRDefault="005325DB"/>
    <w:p w:rsidR="00550107" w:rsidRDefault="00550107"/>
    <w:p w:rsidR="00550107" w:rsidRDefault="00550107"/>
    <w:p w:rsidR="00550107" w:rsidRDefault="00550107"/>
    <w:p w:rsidR="00550107" w:rsidRDefault="00550107"/>
    <w:p w:rsidR="00550107" w:rsidRPr="00F14C2B" w:rsidRDefault="00550107">
      <w:pPr>
        <w:rPr>
          <w:rFonts w:ascii="Times New Roman" w:hAnsi="Times New Roman" w:cs="Times New Roman"/>
        </w:rPr>
      </w:pPr>
    </w:p>
    <w:p w:rsidR="003843F2" w:rsidRPr="00F14C2B" w:rsidRDefault="003843F2" w:rsidP="001A3EC4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96"/>
          <w:szCs w:val="96"/>
          <w:lang w:eastAsia="ru-RU"/>
        </w:rPr>
      </w:pPr>
      <w:r w:rsidRPr="00F14C2B">
        <w:rPr>
          <w:rFonts w:ascii="Times New Roman" w:eastAsia="Times New Roman" w:hAnsi="Times New Roman" w:cs="Times New Roman"/>
          <w:b/>
          <w:bCs/>
          <w:color w:val="000000" w:themeColor="text1"/>
          <w:sz w:val="96"/>
          <w:szCs w:val="96"/>
          <w:bdr w:val="none" w:sz="0" w:space="0" w:color="auto" w:frame="1"/>
          <w:lang w:eastAsia="ru-RU"/>
        </w:rPr>
        <w:t>УСТАВ</w:t>
      </w:r>
    </w:p>
    <w:p w:rsidR="003843F2" w:rsidRPr="00F14C2B" w:rsidRDefault="003843F2" w:rsidP="001A3EC4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96"/>
          <w:szCs w:val="96"/>
          <w:lang w:eastAsia="ru-RU"/>
        </w:rPr>
      </w:pPr>
      <w:r w:rsidRPr="00F14C2B">
        <w:rPr>
          <w:rFonts w:ascii="Times New Roman" w:eastAsia="Times New Roman" w:hAnsi="Times New Roman" w:cs="Times New Roman"/>
          <w:b/>
          <w:bCs/>
          <w:color w:val="000000" w:themeColor="text1"/>
          <w:sz w:val="96"/>
          <w:szCs w:val="96"/>
          <w:bdr w:val="none" w:sz="0" w:space="0" w:color="auto" w:frame="1"/>
          <w:lang w:eastAsia="ru-RU"/>
        </w:rPr>
        <w:t> </w:t>
      </w:r>
    </w:p>
    <w:p w:rsidR="003843F2" w:rsidRPr="00F14C2B" w:rsidRDefault="003843F2" w:rsidP="001A3EC4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4C2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3843F2" w:rsidRPr="00F14C2B" w:rsidRDefault="003843F2" w:rsidP="001A3EC4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40"/>
          <w:szCs w:val="28"/>
          <w:lang w:eastAsia="ru-RU"/>
        </w:rPr>
      </w:pPr>
      <w:bookmarkStart w:id="0" w:name="_GoBack"/>
      <w:r w:rsidRPr="00F14C2B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28"/>
          <w:bdr w:val="none" w:sz="0" w:space="0" w:color="auto" w:frame="1"/>
          <w:lang w:eastAsia="ru-RU"/>
        </w:rPr>
        <w:t>«СОЮЗ НАСЛЕДНИКОВ ТАТАРСТАНА»</w:t>
      </w:r>
    </w:p>
    <w:bookmarkEnd w:id="0"/>
    <w:p w:rsidR="003843F2" w:rsidRPr="00F14C2B" w:rsidRDefault="003843F2" w:rsidP="001A3EC4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14C2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</w:p>
    <w:p w:rsidR="00550107" w:rsidRPr="00F14C2B" w:rsidRDefault="00550107" w:rsidP="001A3EC4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0107" w:rsidRPr="00F14C2B" w:rsidRDefault="00550107">
      <w:pPr>
        <w:rPr>
          <w:rFonts w:ascii="Times New Roman" w:hAnsi="Times New Roman" w:cs="Times New Roman"/>
        </w:rPr>
      </w:pPr>
    </w:p>
    <w:p w:rsidR="00550107" w:rsidRPr="00F14C2B" w:rsidRDefault="00550107">
      <w:pPr>
        <w:rPr>
          <w:rFonts w:ascii="Times New Roman" w:hAnsi="Times New Roman" w:cs="Times New Roman"/>
        </w:rPr>
      </w:pPr>
    </w:p>
    <w:p w:rsidR="00550107" w:rsidRPr="00F14C2B" w:rsidRDefault="00550107">
      <w:pPr>
        <w:rPr>
          <w:rFonts w:ascii="Times New Roman" w:hAnsi="Times New Roman" w:cs="Times New Roman"/>
        </w:rPr>
      </w:pPr>
    </w:p>
    <w:p w:rsidR="00550107" w:rsidRPr="00F14C2B" w:rsidRDefault="00550107">
      <w:pPr>
        <w:rPr>
          <w:rFonts w:ascii="Times New Roman" w:hAnsi="Times New Roman" w:cs="Times New Roman"/>
        </w:rPr>
      </w:pPr>
    </w:p>
    <w:p w:rsidR="00550107" w:rsidRPr="00F14C2B" w:rsidRDefault="00550107">
      <w:pPr>
        <w:rPr>
          <w:rFonts w:ascii="Times New Roman" w:hAnsi="Times New Roman" w:cs="Times New Roman"/>
        </w:rPr>
      </w:pPr>
    </w:p>
    <w:p w:rsidR="00550107" w:rsidRPr="00F14C2B" w:rsidRDefault="00550107">
      <w:pPr>
        <w:rPr>
          <w:rFonts w:ascii="Times New Roman" w:hAnsi="Times New Roman" w:cs="Times New Roman"/>
        </w:rPr>
      </w:pPr>
    </w:p>
    <w:p w:rsidR="00550107" w:rsidRPr="00F14C2B" w:rsidRDefault="00550107">
      <w:pPr>
        <w:rPr>
          <w:rFonts w:ascii="Times New Roman" w:hAnsi="Times New Roman" w:cs="Times New Roman"/>
        </w:rPr>
      </w:pPr>
    </w:p>
    <w:p w:rsidR="00550107" w:rsidRPr="00F14C2B" w:rsidRDefault="00550107">
      <w:pPr>
        <w:rPr>
          <w:rFonts w:ascii="Times New Roman" w:hAnsi="Times New Roman" w:cs="Times New Roman"/>
        </w:rPr>
      </w:pPr>
    </w:p>
    <w:p w:rsidR="00550107" w:rsidRPr="00F14C2B" w:rsidRDefault="00550107">
      <w:pPr>
        <w:rPr>
          <w:rFonts w:ascii="Times New Roman" w:hAnsi="Times New Roman" w:cs="Times New Roman"/>
        </w:rPr>
      </w:pPr>
    </w:p>
    <w:p w:rsidR="00550107" w:rsidRPr="00F14C2B" w:rsidRDefault="00550107">
      <w:pPr>
        <w:rPr>
          <w:rFonts w:ascii="Times New Roman" w:hAnsi="Times New Roman" w:cs="Times New Roman"/>
        </w:rPr>
      </w:pPr>
    </w:p>
    <w:p w:rsidR="00550107" w:rsidRPr="00F14C2B" w:rsidRDefault="00550107">
      <w:pPr>
        <w:rPr>
          <w:rFonts w:ascii="Times New Roman" w:hAnsi="Times New Roman" w:cs="Times New Roman"/>
        </w:rPr>
      </w:pPr>
    </w:p>
    <w:p w:rsidR="00550107" w:rsidRPr="00F14C2B" w:rsidRDefault="00550107">
      <w:pPr>
        <w:rPr>
          <w:rFonts w:ascii="Times New Roman" w:hAnsi="Times New Roman" w:cs="Times New Roman"/>
        </w:rPr>
      </w:pPr>
    </w:p>
    <w:p w:rsidR="00550107" w:rsidRPr="00F14C2B" w:rsidRDefault="00550107">
      <w:pPr>
        <w:rPr>
          <w:rFonts w:ascii="Times New Roman" w:hAnsi="Times New Roman" w:cs="Times New Roman"/>
        </w:rPr>
      </w:pPr>
    </w:p>
    <w:p w:rsidR="00550107" w:rsidRPr="00F14C2B" w:rsidRDefault="00550107">
      <w:pPr>
        <w:rPr>
          <w:rFonts w:ascii="Times New Roman" w:hAnsi="Times New Roman" w:cs="Times New Roman"/>
        </w:rPr>
      </w:pPr>
    </w:p>
    <w:p w:rsidR="00550107" w:rsidRPr="00F14C2B" w:rsidRDefault="00550107">
      <w:pPr>
        <w:rPr>
          <w:rFonts w:ascii="Times New Roman" w:hAnsi="Times New Roman" w:cs="Times New Roman"/>
        </w:rPr>
      </w:pPr>
    </w:p>
    <w:p w:rsidR="00550107" w:rsidRPr="00F14C2B" w:rsidRDefault="00550107">
      <w:pPr>
        <w:rPr>
          <w:rFonts w:ascii="Times New Roman" w:hAnsi="Times New Roman" w:cs="Times New Roman"/>
        </w:rPr>
      </w:pPr>
    </w:p>
    <w:p w:rsidR="00550107" w:rsidRPr="00F14C2B" w:rsidRDefault="00550107">
      <w:pPr>
        <w:rPr>
          <w:rFonts w:ascii="Times New Roman" w:hAnsi="Times New Roman" w:cs="Times New Roman"/>
        </w:rPr>
      </w:pPr>
    </w:p>
    <w:p w:rsidR="00550107" w:rsidRPr="00F14C2B" w:rsidRDefault="00550107">
      <w:pPr>
        <w:rPr>
          <w:rFonts w:ascii="Times New Roman" w:hAnsi="Times New Roman" w:cs="Times New Roman"/>
        </w:rPr>
      </w:pPr>
    </w:p>
    <w:p w:rsidR="00550107" w:rsidRPr="00F14C2B" w:rsidRDefault="00550107">
      <w:pPr>
        <w:rPr>
          <w:rFonts w:ascii="Times New Roman" w:hAnsi="Times New Roman" w:cs="Times New Roman"/>
        </w:rPr>
      </w:pPr>
    </w:p>
    <w:p w:rsidR="00550107" w:rsidRPr="00F14C2B" w:rsidRDefault="00550107">
      <w:pPr>
        <w:rPr>
          <w:rFonts w:ascii="Times New Roman" w:hAnsi="Times New Roman" w:cs="Times New Roman"/>
        </w:rPr>
      </w:pPr>
    </w:p>
    <w:p w:rsidR="00550107" w:rsidRPr="00F14C2B" w:rsidRDefault="00550107">
      <w:pPr>
        <w:rPr>
          <w:rFonts w:ascii="Times New Roman" w:hAnsi="Times New Roman" w:cs="Times New Roman"/>
        </w:rPr>
      </w:pPr>
    </w:p>
    <w:p w:rsidR="00550107" w:rsidRPr="00F14C2B" w:rsidRDefault="00550107">
      <w:pPr>
        <w:rPr>
          <w:rFonts w:ascii="Times New Roman" w:hAnsi="Times New Roman" w:cs="Times New Roman"/>
        </w:rPr>
      </w:pPr>
    </w:p>
    <w:p w:rsidR="00550107" w:rsidRPr="00F14C2B" w:rsidRDefault="00550107" w:rsidP="003843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C2B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550107" w:rsidRPr="00F14C2B" w:rsidRDefault="00550107" w:rsidP="00BB04AB">
      <w:pPr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1.1 Общественной организацией является основанное на членстве общественное объединение, созданное на основе совместной деятельности для защиты общих интересов и достижения уставных целей объединившихся граждан (ст. 8 Федерального закона от 19 мая 1995 г. № 82- ФЗ "Об общественных объединениях"(с изменениями от 17 мая 1997 г., 19 июля 1998 г., 12 марта, 21 марта, 25 июля 2002 г.) </w:t>
      </w:r>
    </w:p>
    <w:p w:rsidR="00F06DCD" w:rsidRPr="00F14C2B" w:rsidRDefault="00550107" w:rsidP="00BB04AB">
      <w:pPr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>1.2 Союз наследников Татарстана - детская общественная организация (далее ДОО) представляет собой самодеятельное, самоуправляемое детское объединение, создаваемое для реализации какой- либо социально значимой цели. Основной идеей ДОО СНТ является эффективный метод воспитания личности человека и гражданина, проверенный временем и практикой. В различных группах, компаниях, командах дети объединяют свои знания, практический опыт, силы, и возможности для достижения конкретной цели в игровой, учебной, трудовой и другой общественно полезной деятельности. Ребёнок видит в сообществе детей средство защиты, самоутверждения, самоопределения, самореализации себя как личности.</w:t>
      </w:r>
    </w:p>
    <w:p w:rsidR="00F06DCD" w:rsidRPr="00F14C2B" w:rsidRDefault="00D35897" w:rsidP="00D35897">
      <w:pPr>
        <w:rPr>
          <w:rFonts w:ascii="Times New Roman" w:hAnsi="Times New Roman" w:cs="Times New Roman"/>
          <w:b/>
          <w:sz w:val="28"/>
          <w:szCs w:val="28"/>
        </w:rPr>
      </w:pPr>
      <w:r w:rsidRPr="00F14C2B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550107" w:rsidRPr="00F14C2B">
        <w:rPr>
          <w:rFonts w:ascii="Times New Roman" w:hAnsi="Times New Roman" w:cs="Times New Roman"/>
          <w:b/>
          <w:sz w:val="28"/>
          <w:szCs w:val="28"/>
        </w:rPr>
        <w:t>II. Цели и задачи воспитания в ДОО СНТ</w:t>
      </w:r>
    </w:p>
    <w:p w:rsidR="00BD050A" w:rsidRPr="00F14C2B" w:rsidRDefault="00550107" w:rsidP="00BB04A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C2B">
        <w:rPr>
          <w:rFonts w:ascii="Times New Roman" w:hAnsi="Times New Roman" w:cs="Times New Roman"/>
          <w:b/>
          <w:sz w:val="28"/>
          <w:szCs w:val="28"/>
        </w:rPr>
        <w:t xml:space="preserve"> Цели:</w:t>
      </w:r>
    </w:p>
    <w:p w:rsidR="00BD050A" w:rsidRPr="00F14C2B" w:rsidRDefault="0055010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 - помочь каждому члену Союза жить интересной жизнью, стать сильным, умным и честным человеком – гражданином. </w:t>
      </w:r>
    </w:p>
    <w:p w:rsidR="00BD050A" w:rsidRPr="00F14C2B" w:rsidRDefault="0055010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>-содействовать развитию детского движения в Татарстане в интересных делах детей и общества в целом;</w:t>
      </w:r>
    </w:p>
    <w:p w:rsidR="00F06DCD" w:rsidRPr="00F14C2B" w:rsidRDefault="0055010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 -защищать права и интересы детей и подростков. </w:t>
      </w:r>
    </w:p>
    <w:p w:rsidR="00BD050A" w:rsidRPr="00F14C2B" w:rsidRDefault="0055010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F14C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50A" w:rsidRPr="00F14C2B" w:rsidRDefault="0055010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- координация деятельности и оказание помощи первичным коллективам Союза в информационной, правовой, методической и других сферах. </w:t>
      </w:r>
    </w:p>
    <w:p w:rsidR="00BD050A" w:rsidRPr="00F14C2B" w:rsidRDefault="0055010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- осуществление взаимодействия с государственными и другими социальными институтами общества с целью принятия решений в интересах детей, а также взрослых –членов Союза. </w:t>
      </w:r>
    </w:p>
    <w:p w:rsidR="00BD050A" w:rsidRPr="00F14C2B" w:rsidRDefault="0055010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-содействие в создании и укреплении кадрового корпуса организаторов детского движения; </w:t>
      </w:r>
    </w:p>
    <w:p w:rsidR="00BD050A" w:rsidRPr="00F14C2B" w:rsidRDefault="0055010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- разработка и реализация программ для совместной социально значимой деятельности членов Союза; </w:t>
      </w:r>
    </w:p>
    <w:p w:rsidR="00BD050A" w:rsidRPr="00F14C2B" w:rsidRDefault="0055010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- стимулирование и поддержка общественно ценных инициатив детских объединений; - привлечение общественного внимания к проблемам </w:t>
      </w:r>
      <w:r w:rsidRPr="00F14C2B">
        <w:rPr>
          <w:rFonts w:ascii="Times New Roman" w:hAnsi="Times New Roman" w:cs="Times New Roman"/>
          <w:sz w:val="28"/>
          <w:szCs w:val="28"/>
        </w:rPr>
        <w:lastRenderedPageBreak/>
        <w:t>детского движения. Для выполнения своих Уставных целей и задач Союза в установленном Законом порядке:</w:t>
      </w:r>
    </w:p>
    <w:p w:rsidR="00BD050A" w:rsidRPr="00F14C2B" w:rsidRDefault="0055010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 - Представляет и защищает законные права и интересы своих членов; </w:t>
      </w:r>
    </w:p>
    <w:p w:rsidR="00BD050A" w:rsidRPr="00F14C2B" w:rsidRDefault="0055010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- Оказывает координационную, методическую и консультативную помощь заинтересованным и общественным организациям, а также отдельным гражданам по вопросам, связанным с уставной деятельностью организации; </w:t>
      </w:r>
    </w:p>
    <w:p w:rsidR="00BD050A" w:rsidRPr="00F14C2B" w:rsidRDefault="0055010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>- Участвует в межрегиональном и международном сотрудничестве и обмене опытом по вопросам деятельности детских общественных объединений, организации детского отдыха, досуга, оздоровления, интеллектуального и творческого развития детей, а также семейного отдыха;</w:t>
      </w:r>
    </w:p>
    <w:p w:rsidR="00F06DCD" w:rsidRPr="00F14C2B" w:rsidRDefault="0055010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 - Осуществляет иные виды деятельности, не противоречащие действующему законодательству и настоящему Уставу, направленные на реализацию целей и задач СНТ.</w:t>
      </w:r>
    </w:p>
    <w:p w:rsidR="00F06DCD" w:rsidRPr="00F14C2B" w:rsidRDefault="00550107" w:rsidP="00BB04A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C2B">
        <w:rPr>
          <w:rFonts w:ascii="Times New Roman" w:hAnsi="Times New Roman" w:cs="Times New Roman"/>
          <w:b/>
          <w:sz w:val="28"/>
          <w:szCs w:val="28"/>
        </w:rPr>
        <w:t>III. Организация образовательного процесса.</w:t>
      </w:r>
    </w:p>
    <w:p w:rsidR="00F06DCD" w:rsidRPr="00F14C2B" w:rsidRDefault="0055010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 3.1.Деятельность обучения и воспитания в детской организации СНТ определяется республиканскими программами: «Галстучная страна», «Путь к наследию», «наставник ЮНИОР», «Следопытские тропинки», «Спутник следопыта», «Наследник Отечества». </w:t>
      </w:r>
    </w:p>
    <w:p w:rsidR="00F06DCD" w:rsidRPr="00F14C2B" w:rsidRDefault="0055010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3.2. Детские организации имеют право взаимодействовать с предприятиями, организациями, учреждениями; </w:t>
      </w:r>
    </w:p>
    <w:p w:rsidR="00F06DCD" w:rsidRPr="00F14C2B" w:rsidRDefault="0055010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>3.3. Детс</w:t>
      </w:r>
      <w:r w:rsidR="00F06DCD" w:rsidRPr="00F14C2B">
        <w:rPr>
          <w:rFonts w:ascii="Times New Roman" w:hAnsi="Times New Roman" w:cs="Times New Roman"/>
          <w:sz w:val="28"/>
          <w:szCs w:val="28"/>
        </w:rPr>
        <w:t>кая организация неразрывно связывает свою деятельность с жизнью общества, приобщает детей к посильному общественно полезному труду.</w:t>
      </w:r>
    </w:p>
    <w:p w:rsidR="00F06DCD" w:rsidRPr="00F14C2B" w:rsidRDefault="00F06DCD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b/>
          <w:sz w:val="28"/>
          <w:szCs w:val="28"/>
        </w:rPr>
        <w:t>IV. Участники организации:</w:t>
      </w:r>
      <w:r w:rsidRPr="00F14C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6DCD" w:rsidRPr="00F14C2B" w:rsidRDefault="00F06DCD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>Членами Союза могут быть дети, достигшие 8 лет, а также взрослые, признающие Устав, участвующие в деятельности Союза, чья заинтересованность в совместном решении задач Союза в соответствии с нормами его устава оформляется соответствующими решениями высших или руководящих органов первичных коллективов Союза. Все чле</w:t>
      </w:r>
      <w:r w:rsidR="00BB04AB" w:rsidRPr="00F14C2B">
        <w:rPr>
          <w:rFonts w:ascii="Times New Roman" w:hAnsi="Times New Roman" w:cs="Times New Roman"/>
          <w:sz w:val="28"/>
          <w:szCs w:val="28"/>
        </w:rPr>
        <w:t xml:space="preserve">ны Союза по возрастному принципу </w:t>
      </w:r>
      <w:r w:rsidRPr="00F14C2B">
        <w:rPr>
          <w:rFonts w:ascii="Times New Roman" w:hAnsi="Times New Roman" w:cs="Times New Roman"/>
          <w:sz w:val="28"/>
          <w:szCs w:val="28"/>
        </w:rPr>
        <w:t>делятся на:</w:t>
      </w:r>
    </w:p>
    <w:p w:rsidR="00F06DCD" w:rsidRPr="00F14C2B" w:rsidRDefault="00F06DCD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 Следопытов; </w:t>
      </w:r>
    </w:p>
    <w:p w:rsidR="00F06DCD" w:rsidRPr="00F14C2B" w:rsidRDefault="00BB04AB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 </w:t>
      </w:r>
      <w:r w:rsidR="00F06DCD" w:rsidRPr="00F14C2B">
        <w:rPr>
          <w:rFonts w:ascii="Times New Roman" w:hAnsi="Times New Roman" w:cs="Times New Roman"/>
          <w:sz w:val="28"/>
          <w:szCs w:val="28"/>
        </w:rPr>
        <w:t>Наследников; Вожатых(наставников).</w:t>
      </w:r>
    </w:p>
    <w:p w:rsidR="00F06DCD" w:rsidRPr="00F14C2B" w:rsidRDefault="00F06DCD" w:rsidP="00BB04A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 </w:t>
      </w:r>
      <w:r w:rsidRPr="00F14C2B">
        <w:rPr>
          <w:rFonts w:ascii="Times New Roman" w:hAnsi="Times New Roman" w:cs="Times New Roman"/>
          <w:b/>
          <w:sz w:val="28"/>
          <w:szCs w:val="28"/>
        </w:rPr>
        <w:t>Следопыты.</w:t>
      </w:r>
    </w:p>
    <w:p w:rsidR="00F06DCD" w:rsidRPr="00F14C2B" w:rsidRDefault="00F06DCD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 Следопытами являются дети в возрасте 8 лет, участвующие в деятельности одного из первичных коллективов Союза, давшие Обещание выполняющие Правила Следопытов. Прием следопыты осуществляется на </w:t>
      </w:r>
      <w:r w:rsidRPr="00F14C2B">
        <w:rPr>
          <w:rFonts w:ascii="Times New Roman" w:hAnsi="Times New Roman" w:cs="Times New Roman"/>
          <w:sz w:val="28"/>
          <w:szCs w:val="28"/>
        </w:rPr>
        <w:lastRenderedPageBreak/>
        <w:t xml:space="preserve">добровольной основе. Решение о принятии в организацию принимает наставник. </w:t>
      </w:r>
    </w:p>
    <w:p w:rsidR="00F06DCD" w:rsidRPr="00F14C2B" w:rsidRDefault="00F06DCD" w:rsidP="00BB04A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C2B">
        <w:rPr>
          <w:rFonts w:ascii="Times New Roman" w:hAnsi="Times New Roman" w:cs="Times New Roman"/>
          <w:b/>
          <w:sz w:val="28"/>
          <w:szCs w:val="28"/>
        </w:rPr>
        <w:t>Наследник.</w:t>
      </w:r>
    </w:p>
    <w:p w:rsidR="00F06DCD" w:rsidRPr="00F14C2B" w:rsidRDefault="00F06DCD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 Наследниками являются дети, достигшие 10 лет, участвующие в деятельности одного из первичных коллективов Союза, давшие Торжественное обещание и выполняющие Законы наследников.</w:t>
      </w:r>
    </w:p>
    <w:p w:rsidR="00F06DCD" w:rsidRPr="00F14C2B" w:rsidRDefault="00F06DCD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Прием в наследники осуществляется на добровольной основе. Решение о принятии принимает высший орган соответствующего первичного коллектива Союза. </w:t>
      </w:r>
    </w:p>
    <w:p w:rsidR="00F06DCD" w:rsidRPr="00F14C2B" w:rsidRDefault="00F06DCD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>Взрослые вступают в Союз добровольно.</w:t>
      </w:r>
    </w:p>
    <w:p w:rsidR="00F06DCD" w:rsidRPr="00F14C2B" w:rsidRDefault="00F06DCD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 Решение о принятии принимает высший орган первичного коллектива, утверждает соответствующий Совет Союза.</w:t>
      </w:r>
    </w:p>
    <w:p w:rsidR="00F06DCD" w:rsidRPr="00F14C2B" w:rsidRDefault="00F06DCD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 Членство в Союзе прекращается в связи с: Добровольным выходом из организации. Исключением, по решению высшего органа первичного коллектива с утверждением соответствующего коллектива с утверждением соответствующего совета Союза за действия несовместимые с настоящим Уставом, либо за нарушение требований и норм жизни первичного коллектива. </w:t>
      </w:r>
    </w:p>
    <w:p w:rsidR="00F06DCD" w:rsidRPr="00F14C2B" w:rsidRDefault="00F06DCD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>Вожатые (наставники), достигшие 18 лет дополнительно имеют обязанности: Заботиться о жизни и здоровье доверенных им детей и подростков.</w:t>
      </w:r>
    </w:p>
    <w:p w:rsidR="00F06DCD" w:rsidRPr="00F14C2B" w:rsidRDefault="00F06DCD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 Участниками Союза могут быть физические лица, выразившие поддержку целям Союза и его конкретным акциям, принимающие участие в его деятельности без обязательного оформления условий своего участия. </w:t>
      </w:r>
    </w:p>
    <w:p w:rsidR="00F06DCD" w:rsidRPr="00F14C2B" w:rsidRDefault="00F06DCD" w:rsidP="00BB04A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C2B">
        <w:rPr>
          <w:rFonts w:ascii="Times New Roman" w:hAnsi="Times New Roman" w:cs="Times New Roman"/>
          <w:b/>
          <w:sz w:val="28"/>
          <w:szCs w:val="28"/>
        </w:rPr>
        <w:t>V. Символика ДОО СНТ:</w:t>
      </w:r>
    </w:p>
    <w:p w:rsidR="007B7147" w:rsidRPr="00F14C2B" w:rsidRDefault="00F06DCD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>Общественные объединения и организации могут иметь флаги, эмблемы, вымпелы и другую символику. Символика общественных объединений не должна совпадать с государственной символикой Российской Федерации и субъектов Российской Федерации, а также с символикой иностранных государств. Символика общественных объединений не должна нарушать права граждан на интеллектуальную собственность, оскорблять их национальные и религиозные чувства (ст. 24 Федерального закона от 19 мая 1995 г. № 82-ФЗ "Об общественных объединениях"(с изменениями от 17 мая 1997 г., 19 июля 1998 г., 12 марта, 21 марта, 25 июля 2002 г.)</w:t>
      </w:r>
    </w:p>
    <w:p w:rsidR="007B7147" w:rsidRPr="00F14C2B" w:rsidRDefault="00F06DCD" w:rsidP="00BB04A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C2B">
        <w:rPr>
          <w:rFonts w:ascii="Times New Roman" w:hAnsi="Times New Roman" w:cs="Times New Roman"/>
          <w:b/>
          <w:sz w:val="28"/>
          <w:szCs w:val="28"/>
        </w:rPr>
        <w:t xml:space="preserve">Символами ДОО СНТ являются: </w:t>
      </w:r>
    </w:p>
    <w:p w:rsidR="007B7147" w:rsidRPr="00F14C2B" w:rsidRDefault="00F06DCD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b/>
          <w:sz w:val="28"/>
          <w:szCs w:val="28"/>
        </w:rPr>
        <w:t>ЗНАМЯ</w:t>
      </w:r>
      <w:r w:rsidRPr="00F14C2B">
        <w:rPr>
          <w:rFonts w:ascii="Times New Roman" w:hAnsi="Times New Roman" w:cs="Times New Roman"/>
          <w:sz w:val="28"/>
          <w:szCs w:val="28"/>
        </w:rPr>
        <w:t xml:space="preserve"> - символ объединения в организации, ее постоянная принадлежность. Знамя-символ сплоченности, чести и славы детской организации. Знамя 3 цвета. </w:t>
      </w:r>
    </w:p>
    <w:p w:rsidR="007B7147" w:rsidRPr="00F14C2B" w:rsidRDefault="00F06DCD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b/>
          <w:sz w:val="28"/>
          <w:szCs w:val="28"/>
        </w:rPr>
        <w:lastRenderedPageBreak/>
        <w:t>Галстук</w:t>
      </w:r>
      <w:r w:rsidRPr="00F14C2B">
        <w:rPr>
          <w:rFonts w:ascii="Times New Roman" w:hAnsi="Times New Roman" w:cs="Times New Roman"/>
          <w:sz w:val="28"/>
          <w:szCs w:val="28"/>
        </w:rPr>
        <w:t xml:space="preserve"> - знак принадлежности к детской о</w:t>
      </w:r>
      <w:r w:rsidR="007B7147" w:rsidRPr="00F14C2B">
        <w:rPr>
          <w:rFonts w:ascii="Times New Roman" w:hAnsi="Times New Roman" w:cs="Times New Roman"/>
          <w:sz w:val="28"/>
          <w:szCs w:val="28"/>
        </w:rPr>
        <w:t xml:space="preserve">рганизации, часть знамени. Цвета галстука и знамени совпадают. В ДОО галстук 3 цвета: зелёный, белый, красный, в форме косынки. Три конца галстука и стягивающий их узел символизирует единство всех поколений детской организации: младших, ребят среднего школьного возраста и их старших друзей и товарищей - вожатых, педагогов, родителей. </w:t>
      </w:r>
    </w:p>
    <w:p w:rsidR="007B7147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b/>
          <w:sz w:val="28"/>
          <w:szCs w:val="28"/>
        </w:rPr>
        <w:t>Гимн</w:t>
      </w:r>
      <w:r w:rsidRPr="00F14C2B">
        <w:rPr>
          <w:rFonts w:ascii="Times New Roman" w:hAnsi="Times New Roman" w:cs="Times New Roman"/>
          <w:sz w:val="28"/>
          <w:szCs w:val="28"/>
        </w:rPr>
        <w:t xml:space="preserve"> – музыкальное сопровождение деятельности ДОО. Гимном Союза наследников Татарстана является «Гимн наследников». </w:t>
      </w:r>
    </w:p>
    <w:p w:rsidR="00B417B2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b/>
          <w:sz w:val="28"/>
          <w:szCs w:val="28"/>
        </w:rPr>
        <w:t>Ритуалы</w:t>
      </w:r>
      <w:r w:rsidRPr="00F14C2B">
        <w:rPr>
          <w:rFonts w:ascii="Times New Roman" w:hAnsi="Times New Roman" w:cs="Times New Roman"/>
          <w:sz w:val="28"/>
          <w:szCs w:val="28"/>
        </w:rPr>
        <w:t xml:space="preserve"> детского общественного объединения – действия, совершаемые в торжественных случаях в строго определённой последовательности, ярко и положительно эмоционально окрашенные. </w:t>
      </w:r>
      <w:r w:rsidRPr="00F14C2B">
        <w:rPr>
          <w:rFonts w:ascii="Times New Roman" w:hAnsi="Times New Roman" w:cs="Times New Roman"/>
          <w:b/>
          <w:sz w:val="28"/>
          <w:szCs w:val="28"/>
        </w:rPr>
        <w:t>Ритуалами ДОО СНТ являются:</w:t>
      </w:r>
    </w:p>
    <w:p w:rsidR="00B417B2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 Торжественный приём в детскую организацию; </w:t>
      </w:r>
    </w:p>
    <w:p w:rsidR="00B417B2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Торжественное обещание (клятва) при вступлении в ряды детской общественной организации. </w:t>
      </w:r>
    </w:p>
    <w:p w:rsidR="007B7147" w:rsidRPr="00F14C2B" w:rsidRDefault="007B7147" w:rsidP="00B417B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C2B">
        <w:rPr>
          <w:rFonts w:ascii="Times New Roman" w:hAnsi="Times New Roman" w:cs="Times New Roman"/>
          <w:b/>
          <w:sz w:val="28"/>
          <w:szCs w:val="28"/>
        </w:rPr>
        <w:t>VI. Права членов ДОО:</w:t>
      </w:r>
    </w:p>
    <w:p w:rsidR="00B417B2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 Члены ДОО Союза наследников Татарстана имеют право: </w:t>
      </w:r>
    </w:p>
    <w:p w:rsidR="00B417B2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1. Избирать и быть избранным. </w:t>
      </w:r>
    </w:p>
    <w:p w:rsidR="00B417B2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2. Вносить предложения по улучшению работы ДОО. </w:t>
      </w:r>
    </w:p>
    <w:p w:rsidR="00B417B2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3. Свободно высказывать и отстаивать своё мнение. </w:t>
      </w:r>
    </w:p>
    <w:p w:rsidR="00B417B2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4. Оценивать работу актива. </w:t>
      </w:r>
    </w:p>
    <w:p w:rsidR="00B417B2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5. Обращаться за помощью в органы самоуправления, к старшей вожатой. </w:t>
      </w:r>
    </w:p>
    <w:p w:rsidR="00B417B2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6. Участвовать в мероприятиях, проводимых ДОО. </w:t>
      </w:r>
    </w:p>
    <w:p w:rsidR="00B417B2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7. Использовать символику ДОО. </w:t>
      </w:r>
    </w:p>
    <w:p w:rsidR="00B417B2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8. Получать информацию о деятельности других организаций и их органов. </w:t>
      </w:r>
    </w:p>
    <w:p w:rsidR="00B417B2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>9. Участвовать в рассмотрении вопросов поощрения и наказания.</w:t>
      </w:r>
    </w:p>
    <w:p w:rsidR="007B7147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 10. Участвовать в работе детского и школьного самоуправления.</w:t>
      </w:r>
    </w:p>
    <w:p w:rsidR="007B7147" w:rsidRPr="00F14C2B" w:rsidRDefault="007B7147" w:rsidP="00BB04A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C2B">
        <w:rPr>
          <w:rFonts w:ascii="Times New Roman" w:hAnsi="Times New Roman" w:cs="Times New Roman"/>
          <w:b/>
          <w:sz w:val="28"/>
          <w:szCs w:val="28"/>
        </w:rPr>
        <w:t>VII. Обязанности членов ДОО:</w:t>
      </w:r>
    </w:p>
    <w:p w:rsidR="007B7147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>Члены ДОО обязаны:</w:t>
      </w:r>
    </w:p>
    <w:p w:rsidR="007B7147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 1. Содействовать реализации уставных целей и задач объединения;</w:t>
      </w:r>
    </w:p>
    <w:p w:rsidR="007B7147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 2. Заботиться об авторитете организации, пропагандировать её цели и задачи;</w:t>
      </w:r>
    </w:p>
    <w:p w:rsidR="007B7147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 3. Соблюдать нормы Устава ДОО. </w:t>
      </w:r>
    </w:p>
    <w:p w:rsidR="007B7147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lastRenderedPageBreak/>
        <w:t xml:space="preserve">4. Творчески подходить к своим обязанностям. </w:t>
      </w:r>
    </w:p>
    <w:p w:rsidR="007B7147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5. Активно участвовать в подготовке, проведении и разработке решений общих собраний экипажа, детской организации, школы. </w:t>
      </w:r>
    </w:p>
    <w:p w:rsidR="007B7147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>6. Активно участвовать в мероприятиях, проводимых ДОО</w:t>
      </w:r>
    </w:p>
    <w:p w:rsidR="007B7147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 7. Нести личную ответственность за работу актива. </w:t>
      </w:r>
    </w:p>
    <w:p w:rsidR="007B7147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8. Помогать в развитие самостоятельности младших школьников и членов ДОО. </w:t>
      </w:r>
    </w:p>
    <w:p w:rsidR="007B7147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9. Отчитываться перед высшим органом ДОО за проделанную работу. </w:t>
      </w:r>
    </w:p>
    <w:p w:rsidR="007B7147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10. Сотрудничать со всеми органами самоуправления. </w:t>
      </w:r>
    </w:p>
    <w:p w:rsidR="007B7147" w:rsidRPr="00F14C2B" w:rsidRDefault="007B7147" w:rsidP="00BB04A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C2B">
        <w:rPr>
          <w:rFonts w:ascii="Times New Roman" w:hAnsi="Times New Roman" w:cs="Times New Roman"/>
          <w:b/>
          <w:sz w:val="28"/>
          <w:szCs w:val="28"/>
        </w:rPr>
        <w:t>VIII. Структура ДОО СНТ</w:t>
      </w:r>
      <w:proofErr w:type="gramStart"/>
      <w:r w:rsidRPr="00F14C2B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7B7147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Схема ДОО выглядит следующим образом: </w:t>
      </w:r>
    </w:p>
    <w:p w:rsidR="007B7147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Высшим органом самоуправления отряда является Сбор отряда, который: </w:t>
      </w:r>
    </w:p>
    <w:p w:rsidR="007B7147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>- решает вопросы своего коллектива;</w:t>
      </w:r>
    </w:p>
    <w:p w:rsidR="007B7147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 -</w:t>
      </w:r>
      <w:r w:rsidR="00B417B2" w:rsidRPr="00F14C2B">
        <w:rPr>
          <w:rFonts w:ascii="Times New Roman" w:hAnsi="Times New Roman" w:cs="Times New Roman"/>
          <w:sz w:val="28"/>
          <w:szCs w:val="28"/>
        </w:rPr>
        <w:t xml:space="preserve"> </w:t>
      </w:r>
      <w:r w:rsidRPr="00F14C2B">
        <w:rPr>
          <w:rFonts w:ascii="Times New Roman" w:hAnsi="Times New Roman" w:cs="Times New Roman"/>
          <w:sz w:val="28"/>
          <w:szCs w:val="28"/>
        </w:rPr>
        <w:t>Выбирает совет отряда, его председателя;</w:t>
      </w:r>
    </w:p>
    <w:p w:rsidR="007B7147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 - Заслуживает отчеты о деятельности, дает оценку каждого члена отряда; </w:t>
      </w:r>
    </w:p>
    <w:p w:rsidR="007B7147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Совет отряда: </w:t>
      </w:r>
    </w:p>
    <w:p w:rsidR="007B7147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>- Исполняет решения Сбора отряда;</w:t>
      </w:r>
    </w:p>
    <w:p w:rsidR="007B7147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 - Организует работу каждого члена отряда;</w:t>
      </w:r>
    </w:p>
    <w:p w:rsidR="00550107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 - Представляет интересы отряда в совете дружины;</w:t>
      </w:r>
    </w:p>
    <w:p w:rsidR="007B7147" w:rsidRPr="00F14C2B" w:rsidRDefault="00B417B2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 </w:t>
      </w:r>
      <w:r w:rsidR="007B7147" w:rsidRPr="00F14C2B">
        <w:rPr>
          <w:rFonts w:ascii="Times New Roman" w:hAnsi="Times New Roman" w:cs="Times New Roman"/>
          <w:sz w:val="28"/>
          <w:szCs w:val="28"/>
        </w:rPr>
        <w:t xml:space="preserve">- </w:t>
      </w:r>
      <w:r w:rsidRPr="00F14C2B">
        <w:rPr>
          <w:rFonts w:ascii="Times New Roman" w:hAnsi="Times New Roman" w:cs="Times New Roman"/>
          <w:sz w:val="28"/>
          <w:szCs w:val="28"/>
        </w:rPr>
        <w:t xml:space="preserve"> </w:t>
      </w:r>
      <w:r w:rsidR="007B7147" w:rsidRPr="00F14C2B">
        <w:rPr>
          <w:rFonts w:ascii="Times New Roman" w:hAnsi="Times New Roman" w:cs="Times New Roman"/>
          <w:sz w:val="28"/>
          <w:szCs w:val="28"/>
        </w:rPr>
        <w:t xml:space="preserve">Отчитывается о своей работе на Сборе отряда. </w:t>
      </w:r>
    </w:p>
    <w:p w:rsidR="007B7147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Высшим органом самоуправления в дружине является Сбор дружины, который: </w:t>
      </w:r>
    </w:p>
    <w:p w:rsidR="00B417B2" w:rsidRPr="00F14C2B" w:rsidRDefault="007B7147" w:rsidP="00BB04AB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- Решает вопросы, затрагивающие в целом, принимает программу деятельности дружины;    </w:t>
      </w:r>
    </w:p>
    <w:p w:rsidR="007B7147" w:rsidRPr="00F14C2B" w:rsidRDefault="007B7147" w:rsidP="00BB04AB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>- Избирает коллективный исполнительный орган</w:t>
      </w:r>
      <w:r w:rsidR="00B417B2" w:rsidRPr="00F14C2B">
        <w:rPr>
          <w:rFonts w:ascii="Times New Roman" w:hAnsi="Times New Roman" w:cs="Times New Roman"/>
          <w:sz w:val="28"/>
          <w:szCs w:val="28"/>
        </w:rPr>
        <w:t xml:space="preserve"> </w:t>
      </w:r>
      <w:r w:rsidRPr="00F14C2B">
        <w:rPr>
          <w:rFonts w:ascii="Times New Roman" w:hAnsi="Times New Roman" w:cs="Times New Roman"/>
          <w:sz w:val="28"/>
          <w:szCs w:val="28"/>
        </w:rPr>
        <w:t xml:space="preserve">- совет дружины, его председателя; </w:t>
      </w:r>
    </w:p>
    <w:p w:rsidR="007B7147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- Заслуживает отчеты исполнительных органов, дает им оценку. </w:t>
      </w:r>
    </w:p>
    <w:p w:rsidR="007B7147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>Совет дружины:</w:t>
      </w:r>
    </w:p>
    <w:p w:rsidR="007B7147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 - Исполняет решения Сбора дружины; -</w:t>
      </w:r>
    </w:p>
    <w:p w:rsidR="007B7147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 Координирует деятельность отрядов, входящих в составы дружины;</w:t>
      </w:r>
    </w:p>
    <w:p w:rsidR="007B7147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lastRenderedPageBreak/>
        <w:t xml:space="preserve"> - Организует сотрудничество с семьей, различными государственными учреждениями, общественными организациями; </w:t>
      </w:r>
    </w:p>
    <w:p w:rsidR="007B7147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>Высшим органом ДОО является общий Сбор, на котором утверждается план работы, определяются задачи, избираются коллективные органы самоуправления, оценивается деятельность всей организации и отдельных её членов.</w:t>
      </w:r>
    </w:p>
    <w:p w:rsidR="007B7147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 Общий Сбор проводится 3 раза в год:</w:t>
      </w:r>
    </w:p>
    <w:p w:rsidR="007B7147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октябрь – «общий сбор-старт» (выбор председателя, формирование детского актива, планирование работы на полугодие); </w:t>
      </w:r>
    </w:p>
    <w:p w:rsidR="007B7147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>декабрь – «промежуточный Сбор» (Подведение итогов работы ДОО за 1 полугодие, планирование работы на 2 полугодие, выбор лучших активистов ДОО);</w:t>
      </w:r>
    </w:p>
    <w:p w:rsidR="007B7147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 май – «Сбор</w:t>
      </w:r>
      <w:r w:rsidR="00AA6633" w:rsidRPr="00F14C2B">
        <w:rPr>
          <w:rFonts w:ascii="Times New Roman" w:hAnsi="Times New Roman" w:cs="Times New Roman"/>
          <w:sz w:val="28"/>
          <w:szCs w:val="28"/>
        </w:rPr>
        <w:t xml:space="preserve"> </w:t>
      </w:r>
      <w:r w:rsidRPr="00F14C2B">
        <w:rPr>
          <w:rFonts w:ascii="Times New Roman" w:hAnsi="Times New Roman" w:cs="Times New Roman"/>
          <w:sz w:val="28"/>
          <w:szCs w:val="28"/>
        </w:rPr>
        <w:t>- итоги» (подведение итогов работы за 2 полугодие и год в целом, анализ деятельности ДОО</w:t>
      </w:r>
      <w:proofErr w:type="gramStart"/>
      <w:r w:rsidRPr="00F14C2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14C2B">
        <w:rPr>
          <w:rFonts w:ascii="Times New Roman" w:hAnsi="Times New Roman" w:cs="Times New Roman"/>
          <w:sz w:val="28"/>
          <w:szCs w:val="28"/>
        </w:rPr>
        <w:t xml:space="preserve"> выбор и награждение лучших членов ДОО).</w:t>
      </w:r>
    </w:p>
    <w:p w:rsidR="007B7147" w:rsidRPr="00F14C2B" w:rsidRDefault="00B417B2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 Высшим органом «</w:t>
      </w:r>
      <w:r w:rsidR="007B7147" w:rsidRPr="00F14C2B">
        <w:rPr>
          <w:rFonts w:ascii="Times New Roman" w:hAnsi="Times New Roman" w:cs="Times New Roman"/>
          <w:sz w:val="28"/>
          <w:szCs w:val="28"/>
        </w:rPr>
        <w:t xml:space="preserve">Союза наследников Татарстана» является Республиканский слет, собирающийся не реже одного раза в 3 года, прямым делегированием от коллективов в соответствии с нормами представительства. </w:t>
      </w:r>
    </w:p>
    <w:p w:rsidR="007B7147" w:rsidRPr="00F14C2B" w:rsidRDefault="007B7147" w:rsidP="00BB04A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C2B">
        <w:rPr>
          <w:rFonts w:ascii="Times New Roman" w:hAnsi="Times New Roman" w:cs="Times New Roman"/>
          <w:b/>
          <w:sz w:val="28"/>
          <w:szCs w:val="28"/>
        </w:rPr>
        <w:t>IX. Организация работы.</w:t>
      </w:r>
    </w:p>
    <w:p w:rsidR="007B7147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9.1 Деятельность ДОО осуществляется на принципах: </w:t>
      </w:r>
    </w:p>
    <w:p w:rsidR="007B7147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- гуманизма; </w:t>
      </w:r>
    </w:p>
    <w:p w:rsidR="007B7147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- демократизации; </w:t>
      </w:r>
    </w:p>
    <w:p w:rsidR="007B7147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- гласности; </w:t>
      </w:r>
    </w:p>
    <w:p w:rsidR="007B7147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>- равноправия;</w:t>
      </w:r>
    </w:p>
    <w:p w:rsidR="007B7147" w:rsidRPr="00F14C2B" w:rsidRDefault="008A05A4" w:rsidP="008A05A4">
      <w:pPr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B7147" w:rsidRPr="00F14C2B">
        <w:rPr>
          <w:rFonts w:ascii="Times New Roman" w:hAnsi="Times New Roman" w:cs="Times New Roman"/>
          <w:sz w:val="28"/>
          <w:szCs w:val="28"/>
        </w:rPr>
        <w:t xml:space="preserve"> - творчества и успеха;</w:t>
      </w:r>
    </w:p>
    <w:p w:rsidR="007B7147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 - самоорганизации и самореализации, а также строится на личностно-ориентированном и индивидуальном подходах. </w:t>
      </w:r>
    </w:p>
    <w:p w:rsidR="007B7147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>9.2 Взаимодействие с различными социальными структурами.</w:t>
      </w:r>
    </w:p>
    <w:p w:rsidR="007B7147" w:rsidRPr="00F14C2B" w:rsidRDefault="007B7147" w:rsidP="00BB04A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C2B">
        <w:rPr>
          <w:rFonts w:ascii="Times New Roman" w:hAnsi="Times New Roman" w:cs="Times New Roman"/>
          <w:b/>
          <w:sz w:val="28"/>
          <w:szCs w:val="28"/>
        </w:rPr>
        <w:t>X. Формы работы, действующие в ДОО</w:t>
      </w:r>
      <w:proofErr w:type="gramStart"/>
      <w:r w:rsidRPr="00F14C2B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BB1DBB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 Реализация Уставных целей достигается с помощью следующих форм работы: </w:t>
      </w:r>
    </w:p>
    <w:p w:rsidR="00BB1DBB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>- Коллективно-творческие дела;</w:t>
      </w:r>
    </w:p>
    <w:p w:rsidR="00BB1DBB" w:rsidRPr="00F14C2B" w:rsidRDefault="008A05A4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F14C2B">
        <w:rPr>
          <w:rFonts w:ascii="Times New Roman" w:hAnsi="Times New Roman" w:cs="Times New Roman"/>
          <w:sz w:val="28"/>
          <w:szCs w:val="28"/>
        </w:rPr>
        <w:t>Конкурсно</w:t>
      </w:r>
      <w:proofErr w:type="spellEnd"/>
      <w:r w:rsidRPr="00F14C2B">
        <w:rPr>
          <w:rFonts w:ascii="Times New Roman" w:hAnsi="Times New Roman" w:cs="Times New Roman"/>
          <w:sz w:val="28"/>
          <w:szCs w:val="28"/>
        </w:rPr>
        <w:t xml:space="preserve"> </w:t>
      </w:r>
      <w:r w:rsidR="007B7147" w:rsidRPr="00F14C2B">
        <w:rPr>
          <w:rFonts w:ascii="Times New Roman" w:hAnsi="Times New Roman" w:cs="Times New Roman"/>
          <w:sz w:val="28"/>
          <w:szCs w:val="28"/>
        </w:rPr>
        <w:t xml:space="preserve">- игровые программы; </w:t>
      </w:r>
    </w:p>
    <w:p w:rsidR="00BB1DBB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- Концертные программы; - Викторины; </w:t>
      </w:r>
    </w:p>
    <w:p w:rsidR="00BB1DBB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lastRenderedPageBreak/>
        <w:t>- Соревнования;</w:t>
      </w:r>
    </w:p>
    <w:p w:rsidR="00BB1DBB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 - Круглые столы; </w:t>
      </w:r>
    </w:p>
    <w:p w:rsidR="00BB1DBB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>- Литературно-музыкальные салоны;</w:t>
      </w:r>
    </w:p>
    <w:p w:rsidR="00BB1DBB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 - Работа по проектам. </w:t>
      </w:r>
    </w:p>
    <w:p w:rsidR="00BD050A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>10.1. Детская общественная организация осуществляет свою деятельность на основании следующих документов:</w:t>
      </w:r>
    </w:p>
    <w:p w:rsidR="00BD050A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 Устав образовательного учреждения;</w:t>
      </w:r>
    </w:p>
    <w:p w:rsidR="00BD050A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 Устав ДОО;</w:t>
      </w:r>
    </w:p>
    <w:p w:rsidR="00BD050A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Программа деятельности ДОО; </w:t>
      </w:r>
    </w:p>
    <w:p w:rsidR="00BD050A" w:rsidRPr="00F14C2B" w:rsidRDefault="007B7147" w:rsidP="00BB04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>План работы на год;</w:t>
      </w:r>
    </w:p>
    <w:p w:rsidR="00BB04AB" w:rsidRPr="00F14C2B" w:rsidRDefault="007B7147" w:rsidP="00F14C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>Текущий план работы.</w:t>
      </w:r>
    </w:p>
    <w:p w:rsidR="00BD050A" w:rsidRPr="00F14C2B" w:rsidRDefault="007B7147" w:rsidP="00BB04A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C2B">
        <w:rPr>
          <w:rFonts w:ascii="Times New Roman" w:hAnsi="Times New Roman" w:cs="Times New Roman"/>
          <w:b/>
          <w:sz w:val="28"/>
          <w:szCs w:val="28"/>
        </w:rPr>
        <w:t>XI. Содержание деятельности и программы:</w:t>
      </w:r>
    </w:p>
    <w:p w:rsidR="00BD050A" w:rsidRPr="00F14C2B" w:rsidRDefault="007B7147" w:rsidP="008A05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Детская организация СНТ в условиях Учреждения есть специальным образом организованное пространство для включения детей и подростков в творчески развивающую жизнь, удовлетворения каждым из них своих интересов и творческих потребностей, постижения само ценности собственной личности, осознания своей роли в жизни окружающих людей. </w:t>
      </w:r>
      <w:r w:rsidR="00BD050A" w:rsidRPr="00F14C2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D050A" w:rsidRPr="00F14C2B" w:rsidRDefault="007B7147" w:rsidP="008A05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>Деятельность, избираемая участниками организации, призвана удовлетворить возрастные потребности детей и подростков в активных фо</w:t>
      </w:r>
      <w:r w:rsidR="00BD050A" w:rsidRPr="00F14C2B">
        <w:rPr>
          <w:rFonts w:ascii="Times New Roman" w:hAnsi="Times New Roman" w:cs="Times New Roman"/>
          <w:sz w:val="28"/>
          <w:szCs w:val="28"/>
        </w:rPr>
        <w:t xml:space="preserve">рмах познавательной деятельности </w:t>
      </w:r>
      <w:r w:rsidRPr="00F14C2B">
        <w:rPr>
          <w:rFonts w:ascii="Times New Roman" w:hAnsi="Times New Roman" w:cs="Times New Roman"/>
          <w:sz w:val="28"/>
          <w:szCs w:val="28"/>
        </w:rPr>
        <w:t>(коллективные, игровые), в разнообразных самостоятельных и достаточно сложных видах рабо</w:t>
      </w:r>
      <w:proofErr w:type="gramStart"/>
      <w:r w:rsidRPr="00F14C2B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Pr="00F14C2B">
        <w:rPr>
          <w:rFonts w:ascii="Times New Roman" w:hAnsi="Times New Roman" w:cs="Times New Roman"/>
          <w:sz w:val="28"/>
          <w:szCs w:val="28"/>
        </w:rPr>
        <w:t xml:space="preserve"> поиск, наблюдение, конструирование, моделирование)</w:t>
      </w:r>
      <w:r w:rsidR="008A05A4" w:rsidRPr="00F14C2B">
        <w:rPr>
          <w:rFonts w:ascii="Times New Roman" w:hAnsi="Times New Roman" w:cs="Times New Roman"/>
          <w:sz w:val="28"/>
          <w:szCs w:val="28"/>
        </w:rPr>
        <w:t>, в материализации результатов (</w:t>
      </w:r>
      <w:r w:rsidRPr="00F14C2B">
        <w:rPr>
          <w:rFonts w:ascii="Times New Roman" w:hAnsi="Times New Roman" w:cs="Times New Roman"/>
          <w:sz w:val="28"/>
          <w:szCs w:val="28"/>
        </w:rPr>
        <w:t>выполнение практических заданий), в диалоге (информационном, творческом).</w:t>
      </w:r>
    </w:p>
    <w:p w:rsidR="00477B33" w:rsidRPr="00F14C2B" w:rsidRDefault="007B7147" w:rsidP="008A05A4">
      <w:pPr>
        <w:spacing w:after="0"/>
        <w:ind w:firstLine="45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 </w:t>
      </w:r>
      <w:r w:rsidR="008A05A4" w:rsidRPr="00F14C2B">
        <w:rPr>
          <w:rFonts w:ascii="Times New Roman" w:hAnsi="Times New Roman" w:cs="Times New Roman"/>
          <w:sz w:val="28"/>
          <w:szCs w:val="28"/>
        </w:rPr>
        <w:tab/>
      </w:r>
      <w:r w:rsidRPr="00F14C2B">
        <w:rPr>
          <w:rFonts w:ascii="Times New Roman" w:hAnsi="Times New Roman" w:cs="Times New Roman"/>
          <w:sz w:val="28"/>
          <w:szCs w:val="28"/>
        </w:rPr>
        <w:t>Программа, избираемая участниками объединения, должна соответствовать следующим показателям:</w:t>
      </w:r>
    </w:p>
    <w:p w:rsidR="00477B33" w:rsidRPr="00F14C2B" w:rsidRDefault="00477B33" w:rsidP="008A05A4">
      <w:pPr>
        <w:spacing w:after="0"/>
        <w:ind w:firstLine="45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>-</w:t>
      </w:r>
      <w:r w:rsidR="007B7147" w:rsidRPr="00F14C2B">
        <w:rPr>
          <w:rFonts w:ascii="Times New Roman" w:hAnsi="Times New Roman" w:cs="Times New Roman"/>
          <w:sz w:val="28"/>
          <w:szCs w:val="28"/>
        </w:rPr>
        <w:t xml:space="preserve"> Соответствовать интересам личности;</w:t>
      </w:r>
    </w:p>
    <w:p w:rsidR="00477B33" w:rsidRPr="00F14C2B" w:rsidRDefault="00477B33" w:rsidP="008A05A4">
      <w:pPr>
        <w:spacing w:after="0"/>
        <w:ind w:firstLine="45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>-</w:t>
      </w:r>
      <w:r w:rsidR="007B7147" w:rsidRPr="00F14C2B">
        <w:rPr>
          <w:rFonts w:ascii="Times New Roman" w:hAnsi="Times New Roman" w:cs="Times New Roman"/>
          <w:sz w:val="28"/>
          <w:szCs w:val="28"/>
        </w:rPr>
        <w:t xml:space="preserve"> Иметь чётко выраженный результат; </w:t>
      </w:r>
    </w:p>
    <w:p w:rsidR="00BD050A" w:rsidRPr="00F14C2B" w:rsidRDefault="00477B33" w:rsidP="008A05A4">
      <w:pPr>
        <w:spacing w:after="0"/>
        <w:ind w:firstLine="45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- </w:t>
      </w:r>
      <w:r w:rsidR="007B7147" w:rsidRPr="00F14C2B">
        <w:rPr>
          <w:rFonts w:ascii="Times New Roman" w:hAnsi="Times New Roman" w:cs="Times New Roman"/>
          <w:sz w:val="28"/>
          <w:szCs w:val="28"/>
        </w:rPr>
        <w:t>Содержать эффект новизны;</w:t>
      </w:r>
    </w:p>
    <w:p w:rsidR="00BD050A" w:rsidRPr="00F14C2B" w:rsidRDefault="00477B33" w:rsidP="008A05A4">
      <w:pPr>
        <w:spacing w:after="0"/>
        <w:ind w:firstLine="45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- </w:t>
      </w:r>
      <w:r w:rsidR="007B7147" w:rsidRPr="00F14C2B">
        <w:rPr>
          <w:rFonts w:ascii="Times New Roman" w:hAnsi="Times New Roman" w:cs="Times New Roman"/>
          <w:sz w:val="28"/>
          <w:szCs w:val="28"/>
        </w:rPr>
        <w:t xml:space="preserve">Позволять проявлять творчество и самостоятельность; </w:t>
      </w:r>
    </w:p>
    <w:p w:rsidR="00477B33" w:rsidRPr="00F14C2B" w:rsidRDefault="00477B33" w:rsidP="00477B33">
      <w:pPr>
        <w:spacing w:after="0"/>
        <w:ind w:firstLine="45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 - </w:t>
      </w:r>
      <w:r w:rsidR="007B7147" w:rsidRPr="00F14C2B">
        <w:rPr>
          <w:rFonts w:ascii="Times New Roman" w:hAnsi="Times New Roman" w:cs="Times New Roman"/>
          <w:sz w:val="28"/>
          <w:szCs w:val="28"/>
        </w:rPr>
        <w:t xml:space="preserve">Допускать возможность вариативности в выборе средств достижения заданных </w:t>
      </w:r>
      <w:r w:rsidRPr="00F14C2B">
        <w:rPr>
          <w:rFonts w:ascii="Times New Roman" w:hAnsi="Times New Roman" w:cs="Times New Roman"/>
          <w:sz w:val="28"/>
          <w:szCs w:val="28"/>
        </w:rPr>
        <w:t xml:space="preserve">(или самим поставленных) целей.                      </w:t>
      </w:r>
    </w:p>
    <w:p w:rsidR="00BD050A" w:rsidRPr="00F14C2B" w:rsidRDefault="00477B33" w:rsidP="00477B33">
      <w:pPr>
        <w:spacing w:after="0"/>
        <w:ind w:firstLine="45"/>
        <w:jc w:val="both"/>
        <w:rPr>
          <w:rFonts w:ascii="Times New Roman" w:hAnsi="Times New Roman" w:cs="Times New Roman"/>
          <w:sz w:val="28"/>
          <w:szCs w:val="28"/>
        </w:rPr>
      </w:pPr>
      <w:r w:rsidRPr="00F14C2B">
        <w:rPr>
          <w:rFonts w:ascii="Times New Roman" w:hAnsi="Times New Roman" w:cs="Times New Roman"/>
          <w:sz w:val="28"/>
          <w:szCs w:val="28"/>
        </w:rPr>
        <w:t xml:space="preserve">  -</w:t>
      </w:r>
      <w:r w:rsidR="007B7147" w:rsidRPr="00F14C2B">
        <w:rPr>
          <w:rFonts w:ascii="Times New Roman" w:hAnsi="Times New Roman" w:cs="Times New Roman"/>
          <w:sz w:val="28"/>
          <w:szCs w:val="28"/>
        </w:rPr>
        <w:t>Способствовать удовлетворению потребностей личности в самоутверждении само проявлении.</w:t>
      </w:r>
    </w:p>
    <w:p w:rsidR="00BD050A" w:rsidRPr="00F14C2B" w:rsidRDefault="00BD050A">
      <w:pPr>
        <w:ind w:firstLine="45"/>
        <w:rPr>
          <w:rFonts w:ascii="Times New Roman" w:hAnsi="Times New Roman" w:cs="Times New Roman"/>
        </w:rPr>
      </w:pPr>
    </w:p>
    <w:sectPr w:rsidR="00BD050A" w:rsidRPr="00F14C2B" w:rsidSect="00F14C2B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D58"/>
    <w:rsid w:val="00070D5A"/>
    <w:rsid w:val="001A3EC4"/>
    <w:rsid w:val="003843F2"/>
    <w:rsid w:val="00477B33"/>
    <w:rsid w:val="005325DB"/>
    <w:rsid w:val="00541D58"/>
    <w:rsid w:val="00550107"/>
    <w:rsid w:val="007B7147"/>
    <w:rsid w:val="008A05A4"/>
    <w:rsid w:val="008A5D05"/>
    <w:rsid w:val="00AA6633"/>
    <w:rsid w:val="00B417B2"/>
    <w:rsid w:val="00BB04AB"/>
    <w:rsid w:val="00BB1DBB"/>
    <w:rsid w:val="00BD050A"/>
    <w:rsid w:val="00D35897"/>
    <w:rsid w:val="00F06DCD"/>
    <w:rsid w:val="00F1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9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1817</Words>
  <Characters>10358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Гузелия</dc:creator>
  <cp:lastModifiedBy>user</cp:lastModifiedBy>
  <cp:revision>3</cp:revision>
  <dcterms:created xsi:type="dcterms:W3CDTF">2017-09-29T16:48:00Z</dcterms:created>
  <dcterms:modified xsi:type="dcterms:W3CDTF">2017-09-29T16:50:00Z</dcterms:modified>
</cp:coreProperties>
</file>